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882A" w14:textId="77777777" w:rsidR="00692A15" w:rsidRDefault="00692A15" w:rsidP="00692A1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NO. 01</w:t>
      </w:r>
    </w:p>
    <w:p w14:paraId="321B8C93" w14:textId="77777777" w:rsidR="00692A15" w:rsidRDefault="00692A15" w:rsidP="00692A1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65ECAAA8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435BE545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Señores</w:t>
      </w:r>
    </w:p>
    <w:p w14:paraId="377753AB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77D1AB86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41AE1CCE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4F93DEAE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</w:t>
      </w:r>
      <w:r w:rsidRPr="00384363">
        <w:rPr>
          <w:rFonts w:ascii="Arial" w:eastAsia="Arial" w:hAnsi="Arial" w:cs="Arial"/>
          <w:sz w:val="22"/>
          <w:szCs w:val="22"/>
        </w:rPr>
        <w:t>ealización de una (1) serie en formato documental, de ocho (08) capítulos de veintiséis (26) minutos cada uno, cuya temática es “Investigación Judicial”, en sus fases de preproducción, producción y postproducción</w:t>
      </w:r>
      <w:r>
        <w:rPr>
          <w:rFonts w:ascii="Arial" w:eastAsia="Arial" w:hAnsi="Arial" w:cs="Arial"/>
          <w:sz w:val="22"/>
          <w:szCs w:val="22"/>
        </w:rPr>
        <w:t>.</w:t>
      </w:r>
    </w:p>
    <w:p w14:paraId="76D29CDD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08D8BA75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7D75CAD4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2AF32D4A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4E1D368A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51C230FC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14:paraId="21DE201F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6183004E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79AF8F44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5F182939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representante legal</w:t>
      </w:r>
    </w:p>
    <w:p w14:paraId="3CF263EC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39F02402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4CA2414F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 y fecha</w:t>
      </w:r>
    </w:p>
    <w:p w14:paraId="07B052B6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1261CFE2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4D70DAAE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7D822D48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06102ED4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35E11E4F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18548562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7D8DBB6B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>
        <w:rPr>
          <w:rFonts w:ascii="Arial" w:eastAsia="Arial" w:hAnsi="Arial" w:cs="Arial"/>
          <w:sz w:val="22"/>
          <w:szCs w:val="22"/>
        </w:rPr>
        <w:t>_.Fax</w:t>
      </w:r>
      <w:proofErr w:type="gramEnd"/>
      <w:r>
        <w:rPr>
          <w:rFonts w:ascii="Arial" w:eastAsia="Arial" w:hAnsi="Arial" w:cs="Arial"/>
          <w:sz w:val="22"/>
          <w:szCs w:val="22"/>
        </w:rPr>
        <w:t>:_________________</w:t>
      </w:r>
    </w:p>
    <w:p w14:paraId="415BE844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7DEA3DDC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1E5413DD" w14:textId="77777777" w:rsidR="00692A15" w:rsidRDefault="00692A15" w:rsidP="00692A1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1A8AD157" w14:textId="77777777" w:rsidR="00692A15" w:rsidRDefault="00692A15" w:rsidP="00692A1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5A8DB817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09DC411F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61BAF1EA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5BDF8BED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2A07EED9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0D62B5F4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>
        <w:rPr>
          <w:rFonts w:ascii="Arial" w:eastAsia="Arial" w:hAnsi="Arial" w:cs="Arial"/>
          <w:sz w:val="22"/>
          <w:szCs w:val="22"/>
        </w:rPr>
        <w:t>Pesos Colombianos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1EEB112F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692A15" w14:paraId="3565CDB7" w14:textId="77777777" w:rsidTr="00F75C17">
        <w:tc>
          <w:tcPr>
            <w:tcW w:w="3085" w:type="dxa"/>
          </w:tcPr>
          <w:p w14:paraId="3AFEECC0" w14:textId="77777777" w:rsid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DESCRIPCION</w:t>
            </w:r>
          </w:p>
        </w:tc>
        <w:tc>
          <w:tcPr>
            <w:tcW w:w="1443" w:type="dxa"/>
          </w:tcPr>
          <w:p w14:paraId="60CD4FD3" w14:textId="77777777" w:rsid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CANTIDAD</w:t>
            </w:r>
          </w:p>
        </w:tc>
        <w:tc>
          <w:tcPr>
            <w:tcW w:w="2264" w:type="dxa"/>
          </w:tcPr>
          <w:p w14:paraId="3F7C35D5" w14:textId="77777777" w:rsid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UNITARIO</w:t>
            </w:r>
          </w:p>
        </w:tc>
        <w:tc>
          <w:tcPr>
            <w:tcW w:w="2264" w:type="dxa"/>
          </w:tcPr>
          <w:p w14:paraId="1B2A009A" w14:textId="77777777" w:rsid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</w:tr>
      <w:tr w:rsidR="00692A15" w14:paraId="43FED821" w14:textId="77777777" w:rsidTr="00F75C17">
        <w:tc>
          <w:tcPr>
            <w:tcW w:w="3085" w:type="dxa"/>
          </w:tcPr>
          <w:p w14:paraId="1D91C10C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3" w:type="dxa"/>
          </w:tcPr>
          <w:p w14:paraId="7BA79B7C" w14:textId="77777777" w:rsidR="00692A15" w:rsidRDefault="00692A15" w:rsidP="00F75C1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6804D1BD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1BEF3CDE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58A6CEA6" w14:textId="77777777" w:rsidTr="00F75C17">
        <w:tc>
          <w:tcPr>
            <w:tcW w:w="3085" w:type="dxa"/>
          </w:tcPr>
          <w:p w14:paraId="22B64EC5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3" w:type="dxa"/>
          </w:tcPr>
          <w:p w14:paraId="46F89ACE" w14:textId="77777777" w:rsidR="00692A15" w:rsidRDefault="00692A15" w:rsidP="00F75C1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4A57B65D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21FBEC59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49D9F09A" w14:textId="77777777" w:rsidTr="00F75C17">
        <w:tc>
          <w:tcPr>
            <w:tcW w:w="3085" w:type="dxa"/>
          </w:tcPr>
          <w:p w14:paraId="1252989D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3" w:type="dxa"/>
          </w:tcPr>
          <w:p w14:paraId="05B57E81" w14:textId="77777777" w:rsidR="00692A15" w:rsidRDefault="00692A15" w:rsidP="00F75C1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1EC2C892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31955B3D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0460F078" w14:textId="77777777" w:rsidTr="00F75C17">
        <w:tc>
          <w:tcPr>
            <w:tcW w:w="3085" w:type="dxa"/>
          </w:tcPr>
          <w:p w14:paraId="48F01BB0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3" w:type="dxa"/>
          </w:tcPr>
          <w:p w14:paraId="3E62FD50" w14:textId="77777777" w:rsidR="00692A15" w:rsidRDefault="00692A15" w:rsidP="00F75C1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769CBFC0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767512D8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5705B1E0" w14:textId="77777777" w:rsidTr="00F75C17">
        <w:tc>
          <w:tcPr>
            <w:tcW w:w="3085" w:type="dxa"/>
          </w:tcPr>
          <w:p w14:paraId="15F5D2C9" w14:textId="77777777" w:rsidR="00692A15" w:rsidRDefault="00692A15" w:rsidP="00F75C1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Subtotal</w:t>
            </w:r>
          </w:p>
        </w:tc>
        <w:tc>
          <w:tcPr>
            <w:tcW w:w="1443" w:type="dxa"/>
          </w:tcPr>
          <w:p w14:paraId="12A41C6C" w14:textId="77777777" w:rsidR="00692A15" w:rsidRDefault="00692A15" w:rsidP="00F75C17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3CE325F0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713345B2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56B9A9BC" w14:textId="77777777" w:rsidTr="00F75C17">
        <w:tc>
          <w:tcPr>
            <w:tcW w:w="3085" w:type="dxa"/>
          </w:tcPr>
          <w:p w14:paraId="1085D417" w14:textId="77777777" w:rsidR="00692A15" w:rsidRDefault="00692A15" w:rsidP="00F75C1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IVA</w:t>
            </w:r>
          </w:p>
        </w:tc>
        <w:tc>
          <w:tcPr>
            <w:tcW w:w="1443" w:type="dxa"/>
          </w:tcPr>
          <w:p w14:paraId="7926378A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4A2DAA62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54EE582D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0DE0D08B" w14:textId="77777777" w:rsidTr="00F75C17">
        <w:tc>
          <w:tcPr>
            <w:tcW w:w="3085" w:type="dxa"/>
          </w:tcPr>
          <w:p w14:paraId="2BB18703" w14:textId="77777777" w:rsidR="00692A15" w:rsidRDefault="00692A15" w:rsidP="00F75C1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1443" w:type="dxa"/>
          </w:tcPr>
          <w:p w14:paraId="54953F47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7CA961AD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4" w:type="dxa"/>
          </w:tcPr>
          <w:p w14:paraId="091536B7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4AD119B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7E89281E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6ED50BAB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7E2D9A3A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36828DB2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4982AB6C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34F72C32" w14:textId="77777777" w:rsidR="00692A15" w:rsidRDefault="00692A15" w:rsidP="00692A15">
      <w:pPr>
        <w:ind w:left="2832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09674B77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5AC6CAC7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175E1720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0FA9F082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057C6274" w14:textId="77777777" w:rsidR="00692A15" w:rsidRDefault="00692A15" w:rsidP="00692A15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0FD9AA99" w14:textId="77777777" w:rsidR="00692A15" w:rsidRDefault="00692A15" w:rsidP="00692A15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2C727ABD" w14:textId="77777777" w:rsidR="00692A15" w:rsidRDefault="00692A15" w:rsidP="00692A15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3EDB5F41" w14:textId="77777777" w:rsidR="00692A15" w:rsidRDefault="00692A15" w:rsidP="00692A15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00E21C1B" w14:textId="77777777" w:rsidR="00692A15" w:rsidRDefault="00692A15" w:rsidP="00692A15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D5CE2F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7C0F8C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6D4FF2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A0A18C" w14:textId="7FC9ECB1" w:rsidR="00692A15" w:rsidRDefault="00692A15">
      <w:pP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</w:p>
    <w:p w14:paraId="008A382B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6625F4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FORMATO No. 3</w:t>
      </w:r>
    </w:p>
    <w:p w14:paraId="26ED5A4B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PROPUESTA AUDIOVISUAL</w:t>
      </w:r>
    </w:p>
    <w:p w14:paraId="7AADB7A0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(MODELO DE PRESENTACIÓN)</w:t>
      </w:r>
    </w:p>
    <w:p w14:paraId="756A60CB" w14:textId="77777777" w:rsidR="00692A15" w:rsidRDefault="00692A15" w:rsidP="00692A15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0D104CB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a. IDEA CENTRAL O STORYLINE: (una (1) línea)</w:t>
      </w:r>
    </w:p>
    <w:p w14:paraId="455B39BB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7C2987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5F1B4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b. SINOPSIS DEL PROYECTO: (máximo un (1) párrafo).</w:t>
      </w:r>
    </w:p>
    <w:p w14:paraId="5EA5CEFA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1A022D68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094A76D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41E7E6BA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88B372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0FCF94E2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98F611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C8D8C8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5D54B53D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5B9C6CB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d. PUNTO DE VISTA NARRATIVO: (máximo quince (15) líneas):</w:t>
      </w:r>
    </w:p>
    <w:p w14:paraId="130C273A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4498880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24068BB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29BC1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20F64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e. TRATAMIENTO DE PERSONAJES: (máximo una (1) página).</w:t>
      </w:r>
    </w:p>
    <w:p w14:paraId="7194BF4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727C1868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DC13E6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983A932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FEAA58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46D9E13D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A2B0F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Enfoque: </w:t>
      </w:r>
    </w:p>
    <w:p w14:paraId="0F6B920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2CCCF28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D80E76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53B3E40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D00E8B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Marco conceptual: </w:t>
      </w:r>
    </w:p>
    <w:p w14:paraId="44CAB68C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FCA00B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38A168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38E9BF9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02670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Metodología y Fuentes: </w:t>
      </w:r>
    </w:p>
    <w:p w14:paraId="3436C9D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4E9F83A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EE4889D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059A3B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9EA4B3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Cubrimiento temático: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Enuncia los temas seleccionados para cada uno de los capítulos del programa. </w:t>
      </w:r>
    </w:p>
    <w:p w14:paraId="6C537B2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9A7832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A5EFA7C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8BC2AE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C7DC0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Cubrimiento geográfico: </w:t>
      </w:r>
    </w:p>
    <w:p w14:paraId="3F50E43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D4FEC7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E3087CD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6D677C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CBDB88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g. TRATAMIENTO AUDIOVISUAL: (máximo dos (2) páginas) </w:t>
      </w:r>
    </w:p>
    <w:p w14:paraId="055CE578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7DBD89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Formato: </w:t>
      </w:r>
    </w:p>
    <w:p w14:paraId="2810712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9D167F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118D57A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6695A7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C17B0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Recursos audiovisuales: </w:t>
      </w:r>
    </w:p>
    <w:p w14:paraId="13997AB6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0205505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</w:p>
    <w:p w14:paraId="20E6EFB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6882E5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664959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h. SINOPSIS DE CAPÍTULOS: (sinopsis de los </w:t>
      </w:r>
      <w:r>
        <w:rPr>
          <w:rFonts w:ascii="Arial" w:eastAsia="Arial" w:hAnsi="Arial" w:cs="Arial"/>
          <w:b/>
          <w:sz w:val="22"/>
          <w:szCs w:val="22"/>
        </w:rPr>
        <w:t>ocho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) CAPÍTULOS) </w:t>
      </w:r>
    </w:p>
    <w:p w14:paraId="0C18A65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</w:t>
      </w:r>
    </w:p>
    <w:p w14:paraId="28B20444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05A6212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711D50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7E588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06183F4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B3FDAF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BBFDF3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AE41946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7BAA84C4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7B45A73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CFEC25F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14739320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k.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PRESUPUESTO DE LA SERIE:</w:t>
      </w:r>
    </w:p>
    <w:p w14:paraId="30DFF995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B76A37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316AF4DD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407ED3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l.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RECURSOS TÉCNICOS:</w:t>
      </w:r>
    </w:p>
    <w:p w14:paraId="184E5BD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112706D4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3DA8D1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m. </w:t>
      </w:r>
      <w:r>
        <w:rPr>
          <w:rFonts w:ascii="Arial" w:eastAsia="Arial" w:hAnsi="Arial" w:cs="Arial"/>
          <w:b/>
          <w:color w:val="000000"/>
          <w:sz w:val="22"/>
          <w:szCs w:val="22"/>
        </w:rPr>
        <w:t>RECURSO HUMANO:</w:t>
      </w:r>
    </w:p>
    <w:p w14:paraId="55821D6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7BB01E69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8BA259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3DE00214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55BC999F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>
        <w:rPr>
          <w:rFonts w:ascii="Arial" w:eastAsia="Arial" w:hAnsi="Arial" w:cs="Arial"/>
          <w:sz w:val="22"/>
          <w:szCs w:val="22"/>
        </w:rPr>
        <w:t>Responsable</w:t>
      </w:r>
      <w:proofErr w:type="gramEnd"/>
      <w:r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3F5E593B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</w:p>
    <w:p w14:paraId="2191F890" w14:textId="77777777" w:rsidR="00692A15" w:rsidRDefault="00692A15" w:rsidP="00692A1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77F974C4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380175D8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2B12B603" w14:textId="77777777" w:rsidR="00692A15" w:rsidRDefault="00692A15" w:rsidP="00692A15">
      <w:pPr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07DD6311" w14:textId="77777777" w:rsidR="00692A15" w:rsidRPr="00692A15" w:rsidRDefault="00692A15" w:rsidP="00692A15">
      <w:pPr>
        <w:jc w:val="center"/>
        <w:rPr>
          <w:rFonts w:ascii="Arial" w:eastAsia="Arial" w:hAnsi="Arial" w:cs="Arial"/>
          <w:sz w:val="20"/>
          <w:szCs w:val="20"/>
        </w:rPr>
      </w:pPr>
      <w:r w:rsidRPr="00692A15">
        <w:rPr>
          <w:rFonts w:ascii="Arial" w:eastAsia="Arial" w:hAnsi="Arial" w:cs="Arial"/>
          <w:b/>
          <w:sz w:val="20"/>
          <w:szCs w:val="20"/>
        </w:rPr>
        <w:lastRenderedPageBreak/>
        <w:t>FORMATO PRESUPUESTO</w:t>
      </w:r>
    </w:p>
    <w:p w14:paraId="532E2BB6" w14:textId="77777777" w:rsidR="00692A15" w:rsidRPr="00692A15" w:rsidRDefault="00692A15" w:rsidP="00692A15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692A15" w:rsidRPr="00692A15" w14:paraId="11770946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C939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5CF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074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14A2A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692A15" w:rsidRPr="00692A15" w14:paraId="5157776F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7801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935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FCF9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8ECF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92A15" w:rsidRPr="00692A15" w14:paraId="08DB0446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38DCE2B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22B103B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91A5B49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32CCDAC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47F5EA22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F9B2A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07AC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893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F9C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4E75C43A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05F3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0ED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7C6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889D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5F6CF7EC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6F5D311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FAEFF86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78DBB6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35B44D9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355940A4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F053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386F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2092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6A6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6F3EEF8F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3FA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83D7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6AA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BD2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3261E605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6DA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543C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4FE0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0230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5F1EC5A1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DF2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9ED6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76BF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52A7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38EDE390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A90A015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95A235D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20B898A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FA85C6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5E42BF49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FE6BA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3820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F33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C19F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485526B4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3B25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DC4C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31F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A3B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2E7F1213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99F7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52A6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93C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1616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307AB35D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32B3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E807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16B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E02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92A15" w:rsidRPr="00692A15" w14:paraId="711597C8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CFDF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9D1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5797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2CB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26D55C44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BBCE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BA42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497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8196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0A9ECE17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7172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0CF7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1E72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D687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92A15" w:rsidRPr="00692A15" w14:paraId="734E6E37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020E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8152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DD0A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8F9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92A15" w:rsidRPr="00692A15" w14:paraId="749A5F57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2E7366F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B1FFCF2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537815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D6AC87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27AEE3F7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7714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187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D9FA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42BB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3157057B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4103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F87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C81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0D6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649AC115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0A16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D5F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4F9C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E17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4B47D12C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2756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C68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793D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F75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40F04C34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D305589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24E265C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B227D19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5261495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74E3DEC0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49F2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A7B3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4F41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2031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04E586AB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5B9E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9D9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272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5150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27EC90D9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46BF3A8" w14:textId="77777777" w:rsidR="00692A15" w:rsidRPr="00692A15" w:rsidRDefault="00692A15" w:rsidP="00F75C1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C6F744E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ACDD35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53185F4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692A15" w:rsidRPr="00692A15" w14:paraId="6A83241C" w14:textId="77777777" w:rsidTr="00F75C1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7D98F1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proofErr w:type="gramEnd"/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6133AA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92A1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607B9A2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692A28" w14:textId="77777777" w:rsidR="00692A15" w:rsidRP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40D2F72" w14:textId="77777777" w:rsidR="00692A15" w:rsidRDefault="00692A15" w:rsidP="00692A15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8E20A1F" w14:textId="77777777" w:rsidR="00692A15" w:rsidRDefault="00692A15" w:rsidP="00692A15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Nota: Se pueden adicionar o suprimir costos y conceptos, de acuerdo con las necesidades del cuadro de presupuesto.</w:t>
      </w:r>
    </w:p>
    <w:p w14:paraId="22AB1BB5" w14:textId="77777777" w:rsidR="00692A15" w:rsidRDefault="00692A15" w:rsidP="00692A1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952BD6E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1639F42A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4858A282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0B5F385C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5F01E0CF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661A58A9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1BC84814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6D81E454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2B216C25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3C3E8435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4562CB02" w14:textId="77777777" w:rsidR="00692A15" w:rsidRDefault="00692A15" w:rsidP="00692A15">
      <w:pPr>
        <w:jc w:val="center"/>
        <w:rPr>
          <w:rFonts w:ascii="Arial" w:eastAsia="Arial" w:hAnsi="Arial" w:cs="Arial"/>
          <w:sz w:val="22"/>
          <w:szCs w:val="22"/>
        </w:rPr>
      </w:pPr>
    </w:p>
    <w:p w14:paraId="5657E2FC" w14:textId="77777777" w:rsidR="00692A15" w:rsidRDefault="00692A15" w:rsidP="00692A15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04ABBBA9" w14:textId="77777777" w:rsidR="00692A15" w:rsidRDefault="00692A15" w:rsidP="00692A15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4B4AFB44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6963460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</w:t>
      </w:r>
    </w:p>
    <w:p w14:paraId="1B640418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6FDCF8E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Doctora</w:t>
      </w:r>
    </w:p>
    <w:p w14:paraId="32105553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37A629B8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GERENTE</w:t>
      </w:r>
    </w:p>
    <w:p w14:paraId="7C9B4624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TELECAFÉ LTDA</w:t>
      </w:r>
    </w:p>
    <w:p w14:paraId="6BDECC29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5D4B2F1D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Asunto</w:t>
      </w:r>
      <w:r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285B4CDE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1A0B89D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1DD74251" w14:textId="77777777" w:rsidR="00692A15" w:rsidRDefault="00692A15" w:rsidP="00692A15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6617EAC0" w14:textId="77777777" w:rsidR="00692A15" w:rsidRDefault="00692A15" w:rsidP="00692A15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3E95B2F9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0FFFD187" w14:textId="77777777" w:rsidR="00692A15" w:rsidRDefault="00692A15" w:rsidP="00692A15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415DE10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</w:t>
      </w:r>
    </w:p>
    <w:p w14:paraId="35F50A98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Nombre.</w:t>
      </w:r>
    </w:p>
    <w:p w14:paraId="14A42996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Representante Legal</w:t>
      </w:r>
    </w:p>
    <w:p w14:paraId="78DC1417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Empresa: </w:t>
      </w:r>
    </w:p>
    <w:p w14:paraId="2DFBA3D4" w14:textId="77777777" w:rsidR="00692A15" w:rsidRDefault="00692A15" w:rsidP="00692A15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692A15" w14:paraId="7CE1E065" w14:textId="77777777" w:rsidTr="00F75C17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8BE07" w14:textId="77777777" w:rsidR="00692A15" w:rsidRDefault="00692A15" w:rsidP="00F75C1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lastRenderedPageBreak/>
              <w:drawing>
                <wp:inline distT="0" distB="0" distL="0" distR="0" wp14:anchorId="6338649E" wp14:editId="0578EBE0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EED5C" w14:textId="77777777" w:rsidR="00692A15" w:rsidRDefault="00692A15" w:rsidP="00F75C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9B98" w14:textId="77777777" w:rsidR="00692A15" w:rsidRPr="008C2875" w:rsidRDefault="00692A15" w:rsidP="00F75C1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2875">
              <w:rPr>
                <w:rFonts w:ascii="Arial" w:eastAsia="Arial" w:hAnsi="Arial" w:cs="Arial"/>
                <w:color w:val="000000"/>
                <w:sz w:val="20"/>
                <w:szCs w:val="20"/>
              </w:rPr>
              <w:t>CÓDIGO: GH-FOR-42</w:t>
            </w:r>
          </w:p>
        </w:tc>
      </w:tr>
      <w:tr w:rsidR="00692A15" w14:paraId="72B5F537" w14:textId="77777777" w:rsidTr="00F75C17">
        <w:trPr>
          <w:trHeight w:val="431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A7C28" w14:textId="77777777" w:rsidR="00692A15" w:rsidRDefault="00692A15" w:rsidP="00F7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9A895" w14:textId="77777777" w:rsidR="00692A15" w:rsidRDefault="00692A15" w:rsidP="00F7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0963" w14:textId="77777777" w:rsidR="00692A15" w:rsidRPr="008C2875" w:rsidRDefault="00692A15" w:rsidP="00F75C1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2875">
              <w:rPr>
                <w:rFonts w:ascii="Arial" w:eastAsia="Arial" w:hAnsi="Arial" w:cs="Arial"/>
                <w:color w:val="000000"/>
                <w:sz w:val="20"/>
                <w:szCs w:val="20"/>
              </w:rPr>
              <w:t>Fecha: 26-JUL-2019</w:t>
            </w:r>
          </w:p>
        </w:tc>
      </w:tr>
      <w:tr w:rsidR="00692A15" w14:paraId="28B7E25B" w14:textId="77777777" w:rsidTr="00F75C17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D23CC" w14:textId="77777777" w:rsidR="00692A15" w:rsidRDefault="00692A15" w:rsidP="00F7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31F0D" w14:textId="77777777" w:rsidR="00692A15" w:rsidRPr="008C2875" w:rsidRDefault="00692A15" w:rsidP="00F75C1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2875">
              <w:rPr>
                <w:rFonts w:ascii="Arial" w:eastAsia="Arial" w:hAnsi="Arial" w:cs="Arial"/>
                <w:color w:val="000000"/>
                <w:sz w:val="20"/>
                <w:szCs w:val="20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B1CAC" w14:textId="77777777" w:rsidR="00692A15" w:rsidRPr="008C2875" w:rsidRDefault="00692A15" w:rsidP="00F75C1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2875">
              <w:rPr>
                <w:rFonts w:ascii="Arial" w:eastAsia="Arial" w:hAnsi="Arial" w:cs="Arial"/>
                <w:color w:val="000000"/>
                <w:sz w:val="20"/>
                <w:szCs w:val="20"/>
              </w:rPr>
              <w:t>Versión 01</w:t>
            </w:r>
          </w:p>
        </w:tc>
      </w:tr>
      <w:tr w:rsidR="00692A15" w14:paraId="6D7B2A25" w14:textId="77777777" w:rsidTr="00F75C17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377E1" w14:textId="77777777" w:rsidR="00692A15" w:rsidRDefault="00692A15" w:rsidP="00F75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ABCC5" w14:textId="77777777" w:rsidR="00692A15" w:rsidRPr="008C2875" w:rsidRDefault="00692A15" w:rsidP="00F75C17">
            <w:pPr>
              <w:pStyle w:val="Ttulo"/>
              <w:rPr>
                <w:b w:val="0"/>
                <w:color w:val="000000"/>
                <w:sz w:val="20"/>
                <w:szCs w:val="20"/>
              </w:rPr>
            </w:pPr>
            <w:r w:rsidRPr="008C2875">
              <w:rPr>
                <w:b w:val="0"/>
                <w:color w:val="000000"/>
                <w:sz w:val="20"/>
                <w:szCs w:val="20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96BA" w14:textId="77777777" w:rsidR="00692A15" w:rsidRPr="008C2875" w:rsidRDefault="00692A15" w:rsidP="00F75C17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2875">
              <w:rPr>
                <w:rFonts w:ascii="Arial" w:eastAsia="Arial" w:hAnsi="Arial" w:cs="Arial"/>
                <w:color w:val="000000"/>
                <w:sz w:val="20"/>
                <w:szCs w:val="20"/>
              </w:rPr>
              <w:t>Página 57 de 57</w:t>
            </w:r>
          </w:p>
        </w:tc>
      </w:tr>
    </w:tbl>
    <w:p w14:paraId="290CBFB5" w14:textId="77777777" w:rsidR="00692A15" w:rsidRDefault="00692A15" w:rsidP="00692A15">
      <w:pPr>
        <w:pStyle w:val="Ttulo"/>
      </w:pPr>
    </w:p>
    <w:p w14:paraId="69235CBE" w14:textId="77777777" w:rsidR="00692A15" w:rsidRDefault="00692A15" w:rsidP="00692A15">
      <w:pPr>
        <w:pStyle w:val="Ttul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FDA820" wp14:editId="40278C7F">
                <wp:simplePos x="0" y="0"/>
                <wp:positionH relativeFrom="column">
                  <wp:posOffset>3120390</wp:posOffset>
                </wp:positionH>
                <wp:positionV relativeFrom="paragraph">
                  <wp:posOffset>225426</wp:posOffset>
                </wp:positionV>
                <wp:extent cx="2439670" cy="70485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EC655" w14:textId="77777777" w:rsidR="00692A15" w:rsidRDefault="00692A15" w:rsidP="00692A1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DA820" id="Rectángulo 1386483882" o:spid="_x0000_s1026" style="position:absolute;left:0;text-align:left;margin-left:245.7pt;margin-top:17.75pt;width:192.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B3EC655" w14:textId="77777777" w:rsidR="00692A15" w:rsidRDefault="00692A15" w:rsidP="00692A1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 xml:space="preserve">FORMATO DE ENTREGA DE PROPUESTAS EN VENTANILLA ÚNICA </w:t>
      </w:r>
    </w:p>
    <w:p w14:paraId="0CA9C4A3" w14:textId="77777777" w:rsidR="00692A15" w:rsidRDefault="00692A15" w:rsidP="00692A15">
      <w:pPr>
        <w:rPr>
          <w:rFonts w:ascii="Arial" w:eastAsia="Arial" w:hAnsi="Arial" w:cs="Arial"/>
          <w:sz w:val="20"/>
          <w:szCs w:val="20"/>
        </w:rPr>
      </w:pPr>
    </w:p>
    <w:p w14:paraId="67E94BFF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7C156AF9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5CB5BD87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4334D39C" w14:textId="77777777" w:rsidR="00692A15" w:rsidRDefault="00692A15" w:rsidP="00692A15">
      <w:pPr>
        <w:rPr>
          <w:rFonts w:ascii="Arial" w:eastAsia="Arial" w:hAnsi="Arial" w:cs="Arial"/>
          <w:sz w:val="20"/>
          <w:szCs w:val="20"/>
        </w:rPr>
      </w:pPr>
    </w:p>
    <w:p w14:paraId="5CA6F344" w14:textId="77777777" w:rsidR="00692A15" w:rsidRPr="00CC2A62" w:rsidRDefault="00692A15" w:rsidP="00692A15">
      <w:pPr>
        <w:jc w:val="center"/>
        <w:rPr>
          <w:rFonts w:ascii="Arial" w:eastAsia="Arial" w:hAnsi="Arial" w:cs="Arial"/>
          <w:sz w:val="20"/>
          <w:szCs w:val="20"/>
        </w:rPr>
      </w:pPr>
      <w:r w:rsidRPr="00CC2A62">
        <w:rPr>
          <w:rFonts w:ascii="Arial" w:eastAsia="Arial" w:hAnsi="Arial" w:cs="Arial"/>
          <w:sz w:val="20"/>
          <w:szCs w:val="20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92A15" w:rsidRPr="00CC2A62" w14:paraId="163D3B38" w14:textId="77777777" w:rsidTr="00F75C17">
        <w:tc>
          <w:tcPr>
            <w:tcW w:w="4414" w:type="dxa"/>
          </w:tcPr>
          <w:p w14:paraId="0BCF719D" w14:textId="77777777" w:rsidR="00692A15" w:rsidRPr="00CC2A62" w:rsidRDefault="00692A15" w:rsidP="00F75C1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2A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NÚMERO DE CONVOCATORIA: </w:t>
            </w:r>
          </w:p>
        </w:tc>
        <w:tc>
          <w:tcPr>
            <w:tcW w:w="4414" w:type="dxa"/>
          </w:tcPr>
          <w:p w14:paraId="30465BD1" w14:textId="77777777" w:rsidR="00692A15" w:rsidRPr="00CC2A62" w:rsidRDefault="00692A15" w:rsidP="00F75C1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92A15" w:rsidRPr="00CC2A62" w14:paraId="422CE01C" w14:textId="77777777" w:rsidTr="00F75C17">
        <w:tc>
          <w:tcPr>
            <w:tcW w:w="8828" w:type="dxa"/>
            <w:gridSpan w:val="2"/>
          </w:tcPr>
          <w:p w14:paraId="46158219" w14:textId="77777777" w:rsidR="00692A15" w:rsidRPr="00CC2A62" w:rsidRDefault="00692A15" w:rsidP="00F75C1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C2A6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OBJETO DE LA CONVOCATORIA: </w:t>
            </w:r>
          </w:p>
        </w:tc>
      </w:tr>
    </w:tbl>
    <w:p w14:paraId="4E9E62A5" w14:textId="77777777" w:rsidR="00692A15" w:rsidRPr="00CC2A62" w:rsidRDefault="00692A15" w:rsidP="00692A15">
      <w:pPr>
        <w:rPr>
          <w:rFonts w:ascii="Arial" w:eastAsia="Arial" w:hAnsi="Arial" w:cs="Arial"/>
          <w:sz w:val="20"/>
          <w:szCs w:val="20"/>
        </w:rPr>
      </w:pPr>
    </w:p>
    <w:p w14:paraId="2D3B30EE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CC2A62">
        <w:rPr>
          <w:rFonts w:ascii="Arial" w:eastAsia="Arial" w:hAnsi="Arial" w:cs="Arial"/>
          <w:sz w:val="20"/>
          <w:szCs w:val="20"/>
        </w:rPr>
        <w:t>DATOS DEL PROPONENTE REQUERIDOS EL PARA PROCESO DE RADICACIÓN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92A15" w14:paraId="1A768906" w14:textId="77777777" w:rsidTr="00F75C17">
        <w:tc>
          <w:tcPr>
            <w:tcW w:w="4414" w:type="dxa"/>
          </w:tcPr>
          <w:p w14:paraId="52D0DDE5" w14:textId="77777777" w:rsidR="00692A15" w:rsidRDefault="00692A15" w:rsidP="00F75C1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31DD8650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061C8745" w14:textId="77777777" w:rsidTr="00F75C17">
        <w:tc>
          <w:tcPr>
            <w:tcW w:w="4414" w:type="dxa"/>
          </w:tcPr>
          <w:p w14:paraId="50737C7A" w14:textId="77777777" w:rsidR="00692A15" w:rsidRDefault="00692A15" w:rsidP="00F75C1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797B313A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0D206532" w14:textId="77777777" w:rsidTr="00F75C17">
        <w:tc>
          <w:tcPr>
            <w:tcW w:w="4414" w:type="dxa"/>
          </w:tcPr>
          <w:p w14:paraId="0F7E05A9" w14:textId="77777777" w:rsidR="00692A15" w:rsidRDefault="00692A15" w:rsidP="00F75C1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70ABE295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35F8FC6A" w14:textId="77777777" w:rsidTr="00F75C17">
        <w:tc>
          <w:tcPr>
            <w:tcW w:w="4414" w:type="dxa"/>
          </w:tcPr>
          <w:p w14:paraId="2ED6D468" w14:textId="77777777" w:rsidR="00692A15" w:rsidRDefault="00692A15" w:rsidP="00F75C1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029F57D3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692A15" w14:paraId="7FC106E7" w14:textId="77777777" w:rsidTr="00F75C17">
        <w:tc>
          <w:tcPr>
            <w:tcW w:w="4414" w:type="dxa"/>
          </w:tcPr>
          <w:p w14:paraId="2BF84248" w14:textId="77777777" w:rsidR="00692A15" w:rsidRDefault="00692A15" w:rsidP="00F75C1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6E13917B" w14:textId="77777777" w:rsidR="00692A15" w:rsidRDefault="00692A15" w:rsidP="00F75C17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32C96D" w14:textId="77777777" w:rsidR="00692A15" w:rsidRDefault="00692A15" w:rsidP="00692A15">
      <w:pPr>
        <w:rPr>
          <w:rFonts w:ascii="Arial" w:eastAsia="Arial" w:hAnsi="Arial" w:cs="Arial"/>
          <w:sz w:val="22"/>
          <w:szCs w:val="22"/>
        </w:rPr>
      </w:pPr>
    </w:p>
    <w:p w14:paraId="566617AA" w14:textId="77777777" w:rsidR="00692A15" w:rsidRDefault="00692A15" w:rsidP="00692A15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Nota: </w:t>
      </w:r>
      <w:r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25A6B006" w14:textId="77777777" w:rsidR="00692A15" w:rsidRDefault="00692A15" w:rsidP="00692A15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06BB92CD" w14:textId="77777777" w:rsidR="00692A15" w:rsidRDefault="00692A15" w:rsidP="00692A15">
      <w:pPr>
        <w:rPr>
          <w:rFonts w:ascii="Arial" w:eastAsia="Arial" w:hAnsi="Arial" w:cs="Arial"/>
          <w:i/>
          <w:sz w:val="20"/>
          <w:szCs w:val="20"/>
        </w:rPr>
      </w:pPr>
    </w:p>
    <w:p w14:paraId="64FB73EC" w14:textId="77777777" w:rsidR="00692A15" w:rsidRDefault="00692A15" w:rsidP="00692A15">
      <w:pPr>
        <w:rPr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1D9B2072" w14:textId="77777777" w:rsidR="00692A15" w:rsidRDefault="00692A15" w:rsidP="00692A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drawing>
          <wp:inline distT="0" distB="0" distL="0" distR="0" wp14:anchorId="4845B8CE" wp14:editId="35CF9A6B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39C3D6" w14:textId="77777777" w:rsidR="003D347C" w:rsidRDefault="003D347C"/>
    <w:sectPr w:rsidR="003D347C" w:rsidSect="00692A15">
      <w:headerReference w:type="default" r:id="rId6"/>
      <w:footerReference w:type="default" r:id="rId7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9D6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3BDB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2571A37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1399F16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3CF44C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15"/>
    <w:rsid w:val="003D347C"/>
    <w:rsid w:val="00692A15"/>
    <w:rsid w:val="00B56C2B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DDCC"/>
  <w15:chartTrackingRefBased/>
  <w15:docId w15:val="{E5404343-3824-405B-A55A-D37F832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15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92A15"/>
    <w:pPr>
      <w:spacing w:after="160" w:line="259" w:lineRule="auto"/>
      <w:jc w:val="center"/>
    </w:pPr>
    <w:rPr>
      <w:rFonts w:ascii="Arial" w:hAnsi="Arial" w:cs="Arial"/>
      <w:b/>
      <w:sz w:val="22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92A15"/>
    <w:rPr>
      <w:rFonts w:ascii="Arial" w:eastAsia="Cambria" w:hAnsi="Arial" w:cs="Arial"/>
      <w:b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2009</Words>
  <Characters>11055</Characters>
  <Application>Microsoft Office Word</Application>
  <DocSecurity>0</DocSecurity>
  <Lines>92</Lines>
  <Paragraphs>26</Paragraphs>
  <ScaleCrop>false</ScaleCrop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1</cp:revision>
  <dcterms:created xsi:type="dcterms:W3CDTF">2024-09-11T19:48:00Z</dcterms:created>
  <dcterms:modified xsi:type="dcterms:W3CDTF">2024-09-11T19:50:00Z</dcterms:modified>
</cp:coreProperties>
</file>